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08" w:rsidRPr="00320146" w:rsidRDefault="00370508" w:rsidP="00370508">
      <w:pPr>
        <w:rPr>
          <w:rFonts w:cstheme="minorHAnsi"/>
          <w:b/>
          <w:sz w:val="24"/>
          <w:szCs w:val="24"/>
          <w:u w:val="single"/>
        </w:rPr>
      </w:pPr>
      <w:r w:rsidRPr="00320146">
        <w:rPr>
          <w:rFonts w:cstheme="minorHAnsi"/>
          <w:b/>
          <w:sz w:val="24"/>
          <w:szCs w:val="24"/>
          <w:u w:val="single"/>
        </w:rPr>
        <w:t>Stalking News Release/Letter to the Editor</w:t>
      </w:r>
    </w:p>
    <w:p w:rsidR="00370508" w:rsidRPr="00320146" w:rsidRDefault="00370508" w:rsidP="00370508">
      <w:pPr>
        <w:rPr>
          <w:sz w:val="24"/>
          <w:szCs w:val="24"/>
        </w:rPr>
      </w:pPr>
      <w:r w:rsidRPr="00320146">
        <w:rPr>
          <w:sz w:val="24"/>
          <w:szCs w:val="24"/>
        </w:rPr>
        <w:t xml:space="preserve">For Immediate Release </w:t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  <w:t xml:space="preserve">Contact: [Name/Title/Agency] </w:t>
      </w:r>
      <w:r w:rsidRPr="00320146">
        <w:rPr>
          <w:sz w:val="24"/>
          <w:szCs w:val="24"/>
        </w:rPr>
        <w:br/>
        <w:t xml:space="preserve">[Date] </w:t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</w:r>
      <w:r w:rsidRPr="00320146">
        <w:rPr>
          <w:sz w:val="24"/>
          <w:szCs w:val="24"/>
        </w:rPr>
        <w:tab/>
        <w:t xml:space="preserve">[Phone Number] [E-mail Address] </w:t>
      </w:r>
      <w:r w:rsidRPr="00320146">
        <w:rPr>
          <w:sz w:val="24"/>
          <w:szCs w:val="24"/>
        </w:rPr>
        <w:br/>
      </w:r>
      <w:r w:rsidRPr="00320146">
        <w:rPr>
          <w:sz w:val="24"/>
          <w:szCs w:val="24"/>
        </w:rPr>
        <w:br/>
        <w:t>January Is National Stalking Awareness Month</w:t>
      </w:r>
      <w:r w:rsidRPr="00320146">
        <w:rPr>
          <w:sz w:val="24"/>
          <w:szCs w:val="24"/>
        </w:rPr>
        <w:br/>
      </w:r>
      <w:r w:rsidRPr="00320146">
        <w:rPr>
          <w:sz w:val="24"/>
          <w:szCs w:val="24"/>
        </w:rPr>
        <w:br/>
        <w:t>[Name of Organization] Launches Community Stalking Awareness Cam</w:t>
      </w:r>
      <w:r w:rsidR="0045503B">
        <w:rPr>
          <w:sz w:val="24"/>
          <w:szCs w:val="24"/>
        </w:rPr>
        <w:t>paign</w:t>
      </w:r>
      <w:r w:rsidR="0045503B">
        <w:rPr>
          <w:sz w:val="24"/>
          <w:szCs w:val="24"/>
        </w:rPr>
        <w:br/>
      </w:r>
      <w:r w:rsidR="0045503B">
        <w:rPr>
          <w:sz w:val="24"/>
          <w:szCs w:val="24"/>
        </w:rPr>
        <w:br/>
        <w:t>CITY/STATE—  January 2020</w:t>
      </w:r>
      <w:r w:rsidR="00BB5DCC">
        <w:rPr>
          <w:sz w:val="24"/>
          <w:szCs w:val="24"/>
        </w:rPr>
        <w:t xml:space="preserve"> marks the </w:t>
      </w:r>
      <w:proofErr w:type="spellStart"/>
      <w:r w:rsidR="00BB5DCC">
        <w:rPr>
          <w:sz w:val="24"/>
          <w:szCs w:val="24"/>
        </w:rPr>
        <w:t>six</w:t>
      </w:r>
      <w:r w:rsidRPr="00320146">
        <w:rPr>
          <w:sz w:val="24"/>
          <w:szCs w:val="24"/>
        </w:rPr>
        <w:t>eenth</w:t>
      </w:r>
      <w:proofErr w:type="spellEnd"/>
      <w:r w:rsidRPr="00320146">
        <w:rPr>
          <w:sz w:val="24"/>
          <w:szCs w:val="24"/>
        </w:rPr>
        <w:t xml:space="preserve"> National Stalking Awareness Month, an annual </w:t>
      </w:r>
      <w:r>
        <w:rPr>
          <w:sz w:val="24"/>
          <w:szCs w:val="24"/>
        </w:rPr>
        <w:t xml:space="preserve">call to action </w:t>
      </w:r>
      <w:r w:rsidRPr="00320146">
        <w:rPr>
          <w:sz w:val="24"/>
          <w:szCs w:val="24"/>
        </w:rPr>
        <w:t xml:space="preserve">to recognize and respond to the serious crime of stalking. </w:t>
      </w:r>
      <w:r w:rsidR="003D027A">
        <w:rPr>
          <w:sz w:val="24"/>
          <w:szCs w:val="24"/>
        </w:rPr>
        <w:t xml:space="preserve">It is </w:t>
      </w:r>
      <w:r w:rsidRPr="00320146">
        <w:rPr>
          <w:sz w:val="24"/>
          <w:szCs w:val="24"/>
        </w:rPr>
        <w:t xml:space="preserve">critical to raise the issue of stalking as its own form of </w:t>
      </w:r>
      <w:bookmarkStart w:id="0" w:name="_GoBack"/>
      <w:bookmarkEnd w:id="0"/>
      <w:r w:rsidRPr="00320146">
        <w:rPr>
          <w:sz w:val="24"/>
          <w:szCs w:val="24"/>
        </w:rPr>
        <w:t>violence as well as a crime that frequently predicts and co-occurs with physical and sexual assault. Stalking impacts over 1 in 6 women and 1 in 17 men in the United States</w:t>
      </w:r>
      <w:r>
        <w:rPr>
          <w:sz w:val="24"/>
          <w:szCs w:val="24"/>
          <w:vertAlign w:val="superscript"/>
        </w:rPr>
        <w:t>1</w:t>
      </w:r>
      <w:r w:rsidRPr="00320146">
        <w:rPr>
          <w:sz w:val="24"/>
          <w:szCs w:val="24"/>
        </w:rPr>
        <w:t xml:space="preserve"> -- yet, despite the prevalence and impacts, many victims and criminal justice professionals underestimate its danger and urgency.</w:t>
      </w:r>
    </w:p>
    <w:p w:rsidR="00370508" w:rsidRPr="00320146" w:rsidRDefault="00370508" w:rsidP="00370508">
      <w:pPr>
        <w:rPr>
          <w:sz w:val="24"/>
          <w:szCs w:val="24"/>
        </w:rPr>
      </w:pPr>
      <w:r w:rsidRPr="00320146">
        <w:rPr>
          <w:sz w:val="24"/>
          <w:szCs w:val="24"/>
        </w:rPr>
        <w:t xml:space="preserve">Stalking is defined as a pattern of behavior </w:t>
      </w:r>
      <w:r>
        <w:rPr>
          <w:sz w:val="24"/>
          <w:szCs w:val="24"/>
        </w:rPr>
        <w:t>directed</w:t>
      </w:r>
      <w:r w:rsidRPr="00320146">
        <w:rPr>
          <w:sz w:val="24"/>
          <w:szCs w:val="24"/>
        </w:rPr>
        <w:t xml:space="preserve"> at a specific person that causes fear. Many stalking victims experience being followed, approached</w:t>
      </w:r>
      <w:r>
        <w:rPr>
          <w:sz w:val="24"/>
          <w:szCs w:val="24"/>
        </w:rPr>
        <w:t>,</w:t>
      </w:r>
      <w:r w:rsidRPr="003201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monitored </w:t>
      </w:r>
      <w:r w:rsidRPr="00320146">
        <w:rPr>
          <w:sz w:val="24"/>
          <w:szCs w:val="24"/>
        </w:rPr>
        <w:t>and/or threatened – including through</w:t>
      </w:r>
      <w:r>
        <w:rPr>
          <w:sz w:val="24"/>
          <w:szCs w:val="24"/>
        </w:rPr>
        <w:t xml:space="preserve"> various forms of technology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V</w:t>
      </w:r>
      <w:r w:rsidRPr="00320146">
        <w:rPr>
          <w:sz w:val="24"/>
          <w:szCs w:val="24"/>
        </w:rPr>
        <w:t xml:space="preserve">ictims and survivors </w:t>
      </w:r>
      <w:r>
        <w:rPr>
          <w:sz w:val="24"/>
          <w:szCs w:val="24"/>
        </w:rPr>
        <w:t xml:space="preserve">often </w:t>
      </w:r>
      <w:r w:rsidRPr="00320146">
        <w:rPr>
          <w:sz w:val="24"/>
          <w:szCs w:val="24"/>
        </w:rPr>
        <w:t>suffer anxiety, social dysfunction, and severe depression as a result of their victimization, and many lose time from work and/or move</w:t>
      </w:r>
      <w:r>
        <w:rPr>
          <w:sz w:val="24"/>
          <w:szCs w:val="24"/>
          <w:vertAlign w:val="superscript"/>
        </w:rPr>
        <w:t>3,4</w:t>
      </w:r>
      <w:r w:rsidRPr="00320146">
        <w:rPr>
          <w:sz w:val="24"/>
          <w:szCs w:val="24"/>
        </w:rPr>
        <w:t xml:space="preserve">. Stalking is a terrifying and psychologically harmful crime in its own right as well as a predictor of potentially lethal violence: in 85% of cases where an intimate partner (i.e., boyfriend or husband) attempted to murder his female partner, </w:t>
      </w:r>
      <w:r w:rsidR="0045503B">
        <w:rPr>
          <w:sz w:val="24"/>
          <w:szCs w:val="24"/>
        </w:rPr>
        <w:t>stalking occurred the year prior to the attack</w:t>
      </w:r>
      <w:r>
        <w:rPr>
          <w:sz w:val="24"/>
          <w:szCs w:val="24"/>
          <w:vertAlign w:val="superscript"/>
        </w:rPr>
        <w:t>5</w:t>
      </w:r>
      <w:r w:rsidRPr="00320146">
        <w:rPr>
          <w:sz w:val="24"/>
          <w:szCs w:val="24"/>
        </w:rPr>
        <w:t xml:space="preserve">. </w:t>
      </w:r>
    </w:p>
    <w:p w:rsidR="00370508" w:rsidRPr="00320146" w:rsidRDefault="00370508" w:rsidP="00370508">
      <w:pPr>
        <w:rPr>
          <w:sz w:val="24"/>
          <w:szCs w:val="24"/>
        </w:rPr>
      </w:pPr>
      <w:r w:rsidRPr="00320146">
        <w:rPr>
          <w:sz w:val="24"/>
          <w:szCs w:val="24"/>
        </w:rPr>
        <w:t>Stalking is a crime in all 50 states, the U.S. Territorie</w:t>
      </w:r>
      <w:r w:rsidR="0045503B">
        <w:rPr>
          <w:sz w:val="24"/>
          <w:szCs w:val="24"/>
        </w:rPr>
        <w:t xml:space="preserve">s and the District of Columbia – as well as tribal lands and in the military justice system -- </w:t>
      </w:r>
      <w:r w:rsidRPr="00320146">
        <w:rPr>
          <w:sz w:val="24"/>
          <w:szCs w:val="24"/>
        </w:rPr>
        <w:t xml:space="preserve">but can be difficult to recognize and prosecute in a system designed to respond to singular incidents rather than the series of acts that constitutes stalking.  </w:t>
      </w:r>
    </w:p>
    <w:p w:rsidR="00370508" w:rsidRPr="002C081B" w:rsidRDefault="00370508" w:rsidP="00370508">
      <w:pPr>
        <w:rPr>
          <w:sz w:val="24"/>
          <w:szCs w:val="24"/>
        </w:rPr>
      </w:pPr>
      <w:r w:rsidRPr="00320146">
        <w:rPr>
          <w:sz w:val="24"/>
          <w:szCs w:val="24"/>
        </w:rPr>
        <w:t xml:space="preserve">NSAM’s theme </w:t>
      </w:r>
      <w:proofErr w:type="gramStart"/>
      <w:r w:rsidRPr="00320146">
        <w:rPr>
          <w:sz w:val="24"/>
          <w:szCs w:val="24"/>
        </w:rPr>
        <w:t>—“</w:t>
      </w:r>
      <w:proofErr w:type="gramEnd"/>
      <w:r w:rsidRPr="00320146">
        <w:rPr>
          <w:sz w:val="24"/>
          <w:szCs w:val="24"/>
        </w:rPr>
        <w:t>Stalking: Know It. Name It. Stop It.” – is a call to action for everyone in [name of community] and across the country. While police and victim-serving professionals are critical, the reality is that the vast majority of victims tell friends or family about the stalking first.</w:t>
      </w:r>
      <w:r w:rsidRPr="00320146">
        <w:rPr>
          <w:sz w:val="24"/>
          <w:szCs w:val="24"/>
        </w:rPr>
        <w:br/>
      </w:r>
      <w:r w:rsidRPr="00320146">
        <w:rPr>
          <w:sz w:val="24"/>
          <w:szCs w:val="24"/>
        </w:rPr>
        <w:br/>
        <w:t xml:space="preserve">“We all have a role to play in identifying stalking, intervening when necessary and supporting victims and survivors,” said [name and title of local spokesperson (with permission)]. [Your organization’s name] will offer [describe outreach activity] to promote awareness and public </w:t>
      </w:r>
      <w:r w:rsidRPr="002C081B">
        <w:rPr>
          <w:sz w:val="24"/>
          <w:szCs w:val="24"/>
        </w:rPr>
        <w:t>education about stalking during the annual observance. For more information, please contact [your name and contact information].</w:t>
      </w:r>
    </w:p>
    <w:p w:rsidR="00370508" w:rsidRPr="002C081B" w:rsidRDefault="00370508" w:rsidP="00370508">
      <w:pPr>
        <w:rPr>
          <w:sz w:val="24"/>
          <w:szCs w:val="24"/>
        </w:rPr>
      </w:pPr>
      <w:r w:rsidRPr="002C081B">
        <w:rPr>
          <w:sz w:val="24"/>
          <w:szCs w:val="24"/>
        </w:rPr>
        <w:lastRenderedPageBreak/>
        <w:t>For additional resources to help promote National Stalking Awareness Month, please visit http://stalkingawareness.org and www.ovw.usdoj.gov. ### [Add your organization’s mission statement here.]</w:t>
      </w:r>
    </w:p>
    <w:p w:rsidR="00370508" w:rsidRPr="002C081B" w:rsidRDefault="00370508" w:rsidP="00370508">
      <w:pPr>
        <w:rPr>
          <w:sz w:val="24"/>
          <w:szCs w:val="24"/>
        </w:rPr>
      </w:pPr>
      <w:r w:rsidRPr="002C081B">
        <w:rPr>
          <w:sz w:val="24"/>
          <w:szCs w:val="24"/>
        </w:rPr>
        <w:t>Sources:</w:t>
      </w:r>
    </w:p>
    <w:p w:rsidR="00370508" w:rsidRPr="002C081B" w:rsidRDefault="00370508" w:rsidP="003705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081B">
        <w:rPr>
          <w:sz w:val="24"/>
          <w:szCs w:val="24"/>
        </w:rPr>
        <w:t xml:space="preserve">Smith, S.G., Zhang, X., </w:t>
      </w:r>
      <w:proofErr w:type="spellStart"/>
      <w:r w:rsidRPr="002C081B">
        <w:rPr>
          <w:sz w:val="24"/>
          <w:szCs w:val="24"/>
        </w:rPr>
        <w:t>Basile</w:t>
      </w:r>
      <w:proofErr w:type="spellEnd"/>
      <w:r w:rsidRPr="002C081B">
        <w:rPr>
          <w:sz w:val="24"/>
          <w:szCs w:val="24"/>
        </w:rPr>
        <w:t xml:space="preserve">, K.C., Merrick, M.T., Wang, J., </w:t>
      </w:r>
      <w:proofErr w:type="spellStart"/>
      <w:r w:rsidRPr="002C081B">
        <w:rPr>
          <w:sz w:val="24"/>
          <w:szCs w:val="24"/>
        </w:rPr>
        <w:t>Kresnow</w:t>
      </w:r>
      <w:proofErr w:type="spellEnd"/>
      <w:r w:rsidRPr="002C081B">
        <w:rPr>
          <w:sz w:val="24"/>
          <w:szCs w:val="24"/>
        </w:rPr>
        <w:t>, M., Chen, J. (2018). The National Intimate Partner and Sexual Violence Survey (NISVS): 2015 Data Brief. Atlanta, GA: National Center for Injury Prevention and Control, Centers for Disease Control and Prevention.</w:t>
      </w:r>
    </w:p>
    <w:p w:rsidR="00370508" w:rsidRPr="002C081B" w:rsidRDefault="00370508" w:rsidP="003705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081B">
        <w:rPr>
          <w:sz w:val="24"/>
          <w:szCs w:val="24"/>
        </w:rPr>
        <w:t xml:space="preserve">Matthew J. </w:t>
      </w:r>
      <w:proofErr w:type="spellStart"/>
      <w:r w:rsidRPr="002C081B">
        <w:rPr>
          <w:sz w:val="24"/>
          <w:szCs w:val="24"/>
        </w:rPr>
        <w:t>Breiding</w:t>
      </w:r>
      <w:proofErr w:type="spellEnd"/>
      <w:r w:rsidRPr="002C081B">
        <w:rPr>
          <w:sz w:val="24"/>
          <w:szCs w:val="24"/>
        </w:rPr>
        <w:t xml:space="preserve"> et al., “Prevalence and Characteristics of Sexual Violence, Stalking, and Intimate Partner Violence Victimization -  National Intimate Partner and Sexual Violence Survey, United States, 2011”, Centers for Disease Control and Prevention Morbidity and Mortality Weekly Report, Vol. 63, No. 8 (2014)</w:t>
      </w:r>
    </w:p>
    <w:p w:rsidR="00370508" w:rsidRPr="002C081B" w:rsidRDefault="00370508" w:rsidP="003705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081B">
        <w:rPr>
          <w:sz w:val="24"/>
          <w:szCs w:val="24"/>
        </w:rPr>
        <w:t xml:space="preserve">Eric </w:t>
      </w:r>
      <w:proofErr w:type="spellStart"/>
      <w:r w:rsidRPr="002C081B">
        <w:rPr>
          <w:sz w:val="24"/>
          <w:szCs w:val="24"/>
        </w:rPr>
        <w:t>Blauuw</w:t>
      </w:r>
      <w:proofErr w:type="spellEnd"/>
      <w:r w:rsidRPr="002C081B">
        <w:rPr>
          <w:sz w:val="24"/>
          <w:szCs w:val="24"/>
        </w:rPr>
        <w:t xml:space="preserve"> et al., “The Toll of Stalking,” Journal of Interpersonal Violence, 17, no. 1 (2002):50-63.  </w:t>
      </w:r>
    </w:p>
    <w:p w:rsidR="00370508" w:rsidRPr="002C081B" w:rsidRDefault="00370508" w:rsidP="003705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081B">
        <w:rPr>
          <w:sz w:val="24"/>
          <w:szCs w:val="24"/>
        </w:rPr>
        <w:t>Katrina Baum et al., “Stalking Victimization in the United States.” (Washington, DC: Bureau of Justice Statistics, 2009).</w:t>
      </w:r>
    </w:p>
    <w:p w:rsidR="00370508" w:rsidRPr="002C081B" w:rsidRDefault="00370508" w:rsidP="003705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081B">
        <w:rPr>
          <w:sz w:val="24"/>
          <w:szCs w:val="24"/>
        </w:rPr>
        <w:t xml:space="preserve">McFarlane et al., </w:t>
      </w:r>
      <w:r w:rsidRPr="002C081B">
        <w:rPr>
          <w:i/>
          <w:iCs/>
          <w:sz w:val="24"/>
          <w:szCs w:val="24"/>
        </w:rPr>
        <w:t xml:space="preserve">Stalking and Intimate Partner </w:t>
      </w:r>
      <w:proofErr w:type="spellStart"/>
      <w:r w:rsidRPr="002C081B">
        <w:rPr>
          <w:i/>
          <w:iCs/>
          <w:sz w:val="24"/>
          <w:szCs w:val="24"/>
        </w:rPr>
        <w:t>Femicide</w:t>
      </w:r>
      <w:proofErr w:type="spellEnd"/>
      <w:r w:rsidRPr="002C081B">
        <w:rPr>
          <w:sz w:val="24"/>
          <w:szCs w:val="24"/>
        </w:rPr>
        <w:t>, 3(4) Homicide Studies 300-16 (1999)</w:t>
      </w:r>
      <w:r>
        <w:rPr>
          <w:sz w:val="24"/>
          <w:szCs w:val="24"/>
        </w:rPr>
        <w:t>.</w:t>
      </w:r>
    </w:p>
    <w:p w:rsidR="00416CCA" w:rsidRDefault="00416CCA"/>
    <w:sectPr w:rsidR="0041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709D"/>
    <w:multiLevelType w:val="hybridMultilevel"/>
    <w:tmpl w:val="BCAC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08"/>
    <w:rsid w:val="00370508"/>
    <w:rsid w:val="003D027A"/>
    <w:rsid w:val="00416CCA"/>
    <w:rsid w:val="0045503B"/>
    <w:rsid w:val="00BB5DCC"/>
    <w:rsid w:val="00E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EDC3"/>
  <w15:chartTrackingRefBased/>
  <w15:docId w15:val="{44410755-339E-49AE-87D4-1FDDBF59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3073</Characters>
  <Application>Microsoft Office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Supinski</dc:creator>
  <cp:keywords/>
  <dc:description/>
  <cp:lastModifiedBy>Dana Fleitman</cp:lastModifiedBy>
  <cp:revision>5</cp:revision>
  <dcterms:created xsi:type="dcterms:W3CDTF">2019-11-04T19:20:00Z</dcterms:created>
  <dcterms:modified xsi:type="dcterms:W3CDTF">2019-11-26T22:14:00Z</dcterms:modified>
</cp:coreProperties>
</file>